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25F0" w14:textId="035B12E2" w:rsidR="002A30D2" w:rsidRDefault="00212D1E">
      <w:pPr>
        <w:pStyle w:val="Nagwek10"/>
        <w:keepNext/>
        <w:keepLines/>
        <w:shd w:val="clear" w:color="auto" w:fill="auto"/>
        <w:ind w:firstLine="0"/>
      </w:pPr>
      <w:bookmarkStart w:id="0" w:name="bookmark0"/>
      <w:r>
        <w:t>KLAUZULA INFORMACYJNA</w:t>
      </w:r>
      <w:r>
        <w:br/>
      </w:r>
      <w:bookmarkEnd w:id="0"/>
      <w:r w:rsidR="00C92F79">
        <w:t xml:space="preserve">- dotyczy </w:t>
      </w:r>
      <w:r w:rsidR="008C6589" w:rsidRPr="008C6589">
        <w:t>udziału w Konkursie „Kobieta…- moją inspiracją”,</w:t>
      </w:r>
    </w:p>
    <w:p w14:paraId="79774E3D" w14:textId="77777777" w:rsidR="002A30D2" w:rsidRDefault="00212D1E" w:rsidP="000164C9">
      <w:pPr>
        <w:pStyle w:val="Teksttreci20"/>
        <w:shd w:val="clear" w:color="auto" w:fill="auto"/>
        <w:spacing w:before="0" w:after="204"/>
        <w:ind w:firstLine="0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71016322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firstLine="0"/>
        <w:jc w:val="both"/>
      </w:pPr>
      <w:bookmarkStart w:id="1" w:name="bookmark1"/>
      <w:r>
        <w:t>Administrator danych:</w:t>
      </w:r>
      <w:bookmarkEnd w:id="1"/>
    </w:p>
    <w:p w14:paraId="5D44FB9F" w14:textId="01439659" w:rsidR="002A30D2" w:rsidRDefault="00170218" w:rsidP="000164C9">
      <w:pPr>
        <w:pStyle w:val="Teksttreci20"/>
        <w:shd w:val="clear" w:color="auto" w:fill="auto"/>
        <w:spacing w:before="0" w:after="196" w:line="250" w:lineRule="exact"/>
        <w:ind w:firstLine="0"/>
      </w:pPr>
      <w:r w:rsidRPr="00170218">
        <w:t xml:space="preserve">Administratorem Pani/Pana danych osobowych jest Burmistrz </w:t>
      </w:r>
      <w:r w:rsidR="00950B59">
        <w:t>Gminy Milicz</w:t>
      </w:r>
      <w:r w:rsidRPr="00170218">
        <w:t xml:space="preserve"> z </w:t>
      </w:r>
      <w:r w:rsidR="00756C8B" w:rsidRPr="00756C8B">
        <w:t>ul. Trzebnicka 2 56-300 Milicz Polska</w:t>
      </w:r>
      <w:r w:rsidRPr="00170218">
        <w:t xml:space="preserve"> (</w:t>
      </w:r>
      <w:r w:rsidR="00557ED6" w:rsidRPr="00557ED6">
        <w:t>telefon: +48/71-38-04-348 lax: +48/71-38-41-119 email: info@milicz.pl</w:t>
      </w:r>
      <w:r w:rsidR="00557ED6">
        <w:t>)</w:t>
      </w:r>
    </w:p>
    <w:p w14:paraId="3A75EEBC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/>
        <w:ind w:firstLine="0"/>
        <w:jc w:val="both"/>
      </w:pPr>
      <w:bookmarkStart w:id="2" w:name="bookmark2"/>
      <w:r>
        <w:t>Inspektor Ochrony Danych:</w:t>
      </w:r>
      <w:bookmarkEnd w:id="2"/>
    </w:p>
    <w:p w14:paraId="59547252" w14:textId="4B487C3E" w:rsidR="002A30D2" w:rsidRDefault="00212D1E" w:rsidP="000164C9">
      <w:pPr>
        <w:pStyle w:val="Teksttreci20"/>
        <w:shd w:val="clear" w:color="auto" w:fill="auto"/>
        <w:spacing w:before="0" w:after="204"/>
        <w:ind w:firstLine="0"/>
      </w:pPr>
      <w:r>
        <w:t xml:space="preserve">W sprawach związanych z ochroną danych osobowych może Pani/Pan kontaktować się z Inspektorem Ochrony Danych drogą elektroniczną: </w:t>
      </w:r>
      <w:r w:rsidR="00C25664" w:rsidRPr="00C25664">
        <w:t>iod.lege.olawa@gmail.com</w:t>
      </w:r>
      <w:r>
        <w:rPr>
          <w:lang w:val="en-US" w:eastAsia="en-US" w:bidi="en-US"/>
        </w:rPr>
        <w:t xml:space="preserve">; </w:t>
      </w:r>
      <w:r>
        <w:t>pisemnie: na adres siedziby Administratora danych.</w:t>
      </w:r>
    </w:p>
    <w:p w14:paraId="17B28D55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firstLine="0"/>
        <w:jc w:val="both"/>
      </w:pPr>
      <w:bookmarkStart w:id="3" w:name="bookmark3"/>
      <w:r>
        <w:t>Pani/Pana dane osobowe będą przetwarzane w następujących celach:</w:t>
      </w:r>
      <w:bookmarkEnd w:id="3"/>
    </w:p>
    <w:p w14:paraId="37E4ABAE" w14:textId="4757CEDB" w:rsidR="002A30D2" w:rsidRDefault="00132F73" w:rsidP="00DA7FC9">
      <w:pPr>
        <w:pStyle w:val="Teksttreci2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250" w:lineRule="exact"/>
      </w:pPr>
      <w:r>
        <w:t>u</w:t>
      </w:r>
      <w:r w:rsidRPr="00132F73">
        <w:t>dział</w:t>
      </w:r>
      <w:r>
        <w:t>u</w:t>
      </w:r>
      <w:r w:rsidRPr="00132F73">
        <w:t xml:space="preserve"> w Konkursie</w:t>
      </w:r>
      <w:r w:rsidR="00BA3EBE">
        <w:t xml:space="preserve"> </w:t>
      </w:r>
      <w:r w:rsidR="00BA3EBE" w:rsidRPr="00BA3EBE">
        <w:t>„Kobieta…- moją inspiracją”</w:t>
      </w:r>
      <w:r w:rsidR="00121268">
        <w:t>, którego o</w:t>
      </w:r>
      <w:r w:rsidR="00121268" w:rsidRPr="00121268">
        <w:t xml:space="preserve">rganizatorem </w:t>
      </w:r>
      <w:r w:rsidR="00121268">
        <w:t>jest G</w:t>
      </w:r>
      <w:r w:rsidR="00121268" w:rsidRPr="00121268">
        <w:t>min</w:t>
      </w:r>
      <w:r w:rsidR="00121268">
        <w:t>a</w:t>
      </w:r>
      <w:r w:rsidR="00121268" w:rsidRPr="00121268">
        <w:t xml:space="preserve"> Milicz</w:t>
      </w:r>
    </w:p>
    <w:p w14:paraId="51891D9C" w14:textId="77777777" w:rsidR="00A479ED" w:rsidRDefault="00A479ED" w:rsidP="00A479ED">
      <w:pPr>
        <w:pStyle w:val="Teksttreci20"/>
        <w:shd w:val="clear" w:color="auto" w:fill="auto"/>
        <w:tabs>
          <w:tab w:val="left" w:pos="405"/>
        </w:tabs>
        <w:spacing w:before="0" w:after="0" w:line="250" w:lineRule="exact"/>
        <w:ind w:left="400" w:firstLine="0"/>
      </w:pPr>
    </w:p>
    <w:p w14:paraId="523258AA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left="400"/>
        <w:jc w:val="both"/>
      </w:pPr>
      <w:bookmarkStart w:id="4" w:name="bookmark4"/>
      <w:r>
        <w:t>Odbiorcy danych osobowych:</w:t>
      </w:r>
      <w:bookmarkEnd w:id="4"/>
    </w:p>
    <w:p w14:paraId="7080436D" w14:textId="1FCBC8AF" w:rsidR="002A30D2" w:rsidRDefault="00212D1E" w:rsidP="000164C9">
      <w:pPr>
        <w:pStyle w:val="Teksttreci20"/>
        <w:shd w:val="clear" w:color="auto" w:fill="auto"/>
        <w:spacing w:before="0" w:line="250" w:lineRule="exact"/>
        <w:ind w:firstLine="0"/>
      </w:pPr>
      <w:r>
        <w:t xml:space="preserve">Odbiorcami Pani/Pana danych osobowych mogą być </w:t>
      </w:r>
      <w:r w:rsidR="00D14754">
        <w:t xml:space="preserve">wyłącznie </w:t>
      </w:r>
      <w:r>
        <w:t>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w imieniu Administratora.</w:t>
      </w:r>
    </w:p>
    <w:p w14:paraId="03A7AC5B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left="400"/>
        <w:jc w:val="both"/>
      </w:pPr>
      <w:bookmarkStart w:id="5" w:name="bookmark5"/>
      <w:r>
        <w:t>Okres przechowywania danych osobowych:</w:t>
      </w:r>
      <w:bookmarkEnd w:id="5"/>
    </w:p>
    <w:p w14:paraId="528BC6FF" w14:textId="22C632CF" w:rsidR="002A30D2" w:rsidRDefault="00212D1E" w:rsidP="000164C9">
      <w:pPr>
        <w:pStyle w:val="Teksttreci20"/>
        <w:shd w:val="clear" w:color="auto" w:fill="auto"/>
        <w:spacing w:before="0" w:line="250" w:lineRule="exact"/>
        <w:ind w:firstLine="0"/>
      </w:pPr>
      <w:r>
        <w:t xml:space="preserve">Pani/Pana dane osobowe będą przechowywane przez okres niezbędny do realizacji celów określonych w pkt 3, </w:t>
      </w:r>
      <w:r w:rsidR="0081690A">
        <w:br/>
      </w:r>
      <w:r>
        <w:t xml:space="preserve">a po tym czasie </w:t>
      </w:r>
      <w:r w:rsidR="00EE75BD">
        <w:t xml:space="preserve">- </w:t>
      </w:r>
      <w:r w:rsidR="008D7281">
        <w:t xml:space="preserve">wyłącznie </w:t>
      </w:r>
      <w:r>
        <w:t>w zakresie wymaganym przez przepisy powszechnie obowiązującego prawa.</w:t>
      </w:r>
    </w:p>
    <w:p w14:paraId="575DF75B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left="400"/>
        <w:jc w:val="both"/>
      </w:pPr>
      <w:bookmarkStart w:id="6" w:name="bookmark6"/>
      <w:r>
        <w:t>Prawa osób, których dane osobowe dotyczą:</w:t>
      </w:r>
      <w:bookmarkEnd w:id="6"/>
    </w:p>
    <w:p w14:paraId="4AE74C47" w14:textId="6E5AD3E7" w:rsidR="002A30D2" w:rsidRDefault="00212D1E" w:rsidP="000164C9">
      <w:pPr>
        <w:pStyle w:val="Teksttreci20"/>
        <w:shd w:val="clear" w:color="auto" w:fill="auto"/>
        <w:spacing w:before="0" w:line="250" w:lineRule="exact"/>
        <w:ind w:firstLine="0"/>
      </w:pPr>
      <w:r>
        <w:t>W związku z przetwarzaniem Pani/Pana danych osobowych posiada Pani/Pan prawo dostępu do swoich danych, do sprostowania danych, do usunięcia danych, do ograniczenia przetwarzania danych, do przenoszenia danych, do wniesienia sprzeciwu. Posiada Pani/Pan również prawo do cofnięcia zgody w każdym momencie (jeśli przetwarzanie będzie się odbywało na podstawie zgody)</w:t>
      </w:r>
      <w:r w:rsidR="00325094">
        <w:t xml:space="preserve"> </w:t>
      </w:r>
      <w:r>
        <w:t>i bez podawania przyczyny, lecz przetwarzanie danych osobowych dokonane przed cofnięciem zgody nadal pozostanie zgodne z prawem.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2666210D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left="400"/>
        <w:jc w:val="both"/>
      </w:pPr>
      <w:bookmarkStart w:id="7" w:name="bookmark7"/>
      <w:r>
        <w:t>Prawo wniesienia skargi do organu nadzorczego:</w:t>
      </w:r>
      <w:bookmarkEnd w:id="7"/>
    </w:p>
    <w:p w14:paraId="370EC0B9" w14:textId="77777777" w:rsidR="002A30D2" w:rsidRDefault="00212D1E" w:rsidP="000164C9">
      <w:pPr>
        <w:pStyle w:val="Teksttreci20"/>
        <w:shd w:val="clear" w:color="auto" w:fill="auto"/>
        <w:spacing w:before="0" w:line="250" w:lineRule="exact"/>
        <w:ind w:firstLine="0"/>
      </w:pPr>
      <w: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C043A3F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50" w:lineRule="exact"/>
        <w:ind w:left="400"/>
        <w:jc w:val="both"/>
      </w:pPr>
      <w:bookmarkStart w:id="8" w:name="bookmark8"/>
      <w:r>
        <w:t>Informacja o wymogu dobrowolności podania danych oraz konsekwencjach niepodania danych osobowych:</w:t>
      </w:r>
      <w:bookmarkEnd w:id="8"/>
    </w:p>
    <w:p w14:paraId="593B4FD6" w14:textId="0D501FB3" w:rsidR="002A30D2" w:rsidRDefault="00212D1E" w:rsidP="000164C9">
      <w:pPr>
        <w:pStyle w:val="Teksttreci20"/>
        <w:shd w:val="clear" w:color="auto" w:fill="auto"/>
        <w:spacing w:before="0" w:after="205" w:line="250" w:lineRule="exact"/>
        <w:ind w:firstLine="0"/>
      </w:pPr>
      <w:r>
        <w:t>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5372B37C" w14:textId="77777777" w:rsidR="002A30D2" w:rsidRDefault="00212D1E" w:rsidP="000164C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 w:line="244" w:lineRule="exact"/>
        <w:ind w:left="400"/>
        <w:jc w:val="both"/>
      </w:pPr>
      <w:bookmarkStart w:id="9" w:name="bookmark9"/>
      <w:r>
        <w:t>Źródło pochodzenia Pani/Pana danych:</w:t>
      </w:r>
      <w:bookmarkEnd w:id="9"/>
    </w:p>
    <w:p w14:paraId="730BA776" w14:textId="2FD40341" w:rsidR="00B71A87" w:rsidRDefault="00416957" w:rsidP="00EE75BD">
      <w:pPr>
        <w:pStyle w:val="Teksttreci20"/>
        <w:ind w:firstLine="0"/>
      </w:pPr>
      <w:r>
        <w:t>Przetwarzane dane osobowe</w:t>
      </w:r>
      <w:r w:rsidR="008F5F15">
        <w:t>,</w:t>
      </w:r>
      <w:r>
        <w:t xml:space="preserve"> </w:t>
      </w:r>
      <w:r w:rsidR="006D64A0">
        <w:t xml:space="preserve">pochodzić będą wyłącznie z dobrowolnego </w:t>
      </w:r>
      <w:r w:rsidR="006D64A0" w:rsidRPr="006D64A0">
        <w:t xml:space="preserve">zgłoszenia </w:t>
      </w:r>
      <w:r w:rsidR="008F5F15">
        <w:t xml:space="preserve">Panią/Pana </w:t>
      </w:r>
      <w:r w:rsidR="008F5F15">
        <w:t xml:space="preserve">do </w:t>
      </w:r>
      <w:r w:rsidR="006D64A0" w:rsidRPr="006D64A0">
        <w:t>konkurs</w:t>
      </w:r>
      <w:r w:rsidR="00FE6F59">
        <w:t xml:space="preserve">u </w:t>
      </w:r>
      <w:r w:rsidR="00FE6F59" w:rsidRPr="008F5F15">
        <w:t>„Kobieta…- moją inspiracją”</w:t>
      </w:r>
      <w:r w:rsidR="00FE6F59">
        <w:t xml:space="preserve">, </w:t>
      </w:r>
      <w:r w:rsidR="00416AD4" w:rsidRPr="00416AD4">
        <w:t>w okresie trwania konkursu</w:t>
      </w:r>
      <w:r w:rsidR="009D52D9">
        <w:t xml:space="preserve"> i w oparciu o postanowienia </w:t>
      </w:r>
      <w:r w:rsidR="008F5F15" w:rsidRPr="008F5F15">
        <w:t>regulamin</w:t>
      </w:r>
      <w:r w:rsidR="008F5F15">
        <w:t>u</w:t>
      </w:r>
      <w:r w:rsidR="008F5F15" w:rsidRPr="008F5F15">
        <w:t xml:space="preserve"> </w:t>
      </w:r>
      <w:r w:rsidR="001A0597">
        <w:t>konkursu.</w:t>
      </w:r>
    </w:p>
    <w:p w14:paraId="0E7D3EC0" w14:textId="21243BF3" w:rsidR="00F7741D" w:rsidRDefault="00B71A87" w:rsidP="00B71A87">
      <w:pPr>
        <w:pStyle w:val="Teksttreci20"/>
        <w:ind w:firstLine="0"/>
      </w:pPr>
      <w:r>
        <w:tab/>
      </w:r>
    </w:p>
    <w:p w14:paraId="62CF785B" w14:textId="1FC13D2F" w:rsidR="002A30D2" w:rsidRDefault="00212D1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5"/>
        </w:tabs>
        <w:spacing w:after="0"/>
        <w:ind w:left="400"/>
        <w:jc w:val="both"/>
      </w:pPr>
      <w:bookmarkStart w:id="10" w:name="bookmark10"/>
      <w:r>
        <w:lastRenderedPageBreak/>
        <w:t>Pani/Pana dane osobowe nie będą przetwarzane w sposób zautomatyzowany w celu podjęcia jakiejkolwiek decyzji i nie będą profilowane.</w:t>
      </w:r>
      <w:bookmarkEnd w:id="10"/>
    </w:p>
    <w:sectPr w:rsidR="002A30D2" w:rsidSect="000164C9">
      <w:pgSz w:w="11900" w:h="16840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3926" w14:textId="77777777" w:rsidR="00724DD1" w:rsidRDefault="00724DD1">
      <w:r>
        <w:separator/>
      </w:r>
    </w:p>
  </w:endnote>
  <w:endnote w:type="continuationSeparator" w:id="0">
    <w:p w14:paraId="7607A20E" w14:textId="77777777" w:rsidR="00724DD1" w:rsidRDefault="007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9AB5" w14:textId="77777777" w:rsidR="00724DD1" w:rsidRDefault="00724DD1"/>
  </w:footnote>
  <w:footnote w:type="continuationSeparator" w:id="0">
    <w:p w14:paraId="7332074B" w14:textId="77777777" w:rsidR="00724DD1" w:rsidRDefault="00724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67A"/>
    <w:multiLevelType w:val="multilevel"/>
    <w:tmpl w:val="E604A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93556"/>
    <w:multiLevelType w:val="multilevel"/>
    <w:tmpl w:val="B82E7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34332"/>
    <w:multiLevelType w:val="hybridMultilevel"/>
    <w:tmpl w:val="3E1656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D2"/>
    <w:rsid w:val="000164C9"/>
    <w:rsid w:val="00121268"/>
    <w:rsid w:val="00132F73"/>
    <w:rsid w:val="0014246F"/>
    <w:rsid w:val="001556B1"/>
    <w:rsid w:val="00170218"/>
    <w:rsid w:val="001A0597"/>
    <w:rsid w:val="00212D1E"/>
    <w:rsid w:val="002A30D2"/>
    <w:rsid w:val="002A5765"/>
    <w:rsid w:val="0030624D"/>
    <w:rsid w:val="00325094"/>
    <w:rsid w:val="00362F4F"/>
    <w:rsid w:val="00402AC3"/>
    <w:rsid w:val="00416957"/>
    <w:rsid w:val="00416AD4"/>
    <w:rsid w:val="00424832"/>
    <w:rsid w:val="005311B9"/>
    <w:rsid w:val="00557ED6"/>
    <w:rsid w:val="005D133F"/>
    <w:rsid w:val="005F5B3B"/>
    <w:rsid w:val="006D5695"/>
    <w:rsid w:val="006D64A0"/>
    <w:rsid w:val="007158F0"/>
    <w:rsid w:val="00724DD1"/>
    <w:rsid w:val="00756C8B"/>
    <w:rsid w:val="0081690A"/>
    <w:rsid w:val="00873688"/>
    <w:rsid w:val="00895503"/>
    <w:rsid w:val="008C6589"/>
    <w:rsid w:val="008D7281"/>
    <w:rsid w:val="008F5F15"/>
    <w:rsid w:val="00950B59"/>
    <w:rsid w:val="009A1E52"/>
    <w:rsid w:val="009B4645"/>
    <w:rsid w:val="009D52D9"/>
    <w:rsid w:val="00A479ED"/>
    <w:rsid w:val="00B71A87"/>
    <w:rsid w:val="00BA3EBE"/>
    <w:rsid w:val="00BB149B"/>
    <w:rsid w:val="00BB1A5C"/>
    <w:rsid w:val="00C25664"/>
    <w:rsid w:val="00C92F79"/>
    <w:rsid w:val="00D14754"/>
    <w:rsid w:val="00D91E60"/>
    <w:rsid w:val="00DA7FC9"/>
    <w:rsid w:val="00E17DDD"/>
    <w:rsid w:val="00E9266A"/>
    <w:rsid w:val="00ED6F92"/>
    <w:rsid w:val="00EE75BD"/>
    <w:rsid w:val="00F7741D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4C58"/>
  <w15:docId w15:val="{96CD24FB-60E9-4A69-BB3E-08FC6969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 w:line="254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200" w:line="254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20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800" w:line="20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- 3. WO - KLAUZULA INFORMACYJNA NAGRODY STAROSTY.docx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WO - KLAUZULA INFORMACYJNA NAGRODY STAROSTY.docx</dc:title>
  <dc:subject/>
  <dc:creator>Krzysztof Petrykiewicz</dc:creator>
  <cp:keywords/>
  <cp:lastModifiedBy>Krzysztof Petrykiewicz</cp:lastModifiedBy>
  <cp:revision>46</cp:revision>
  <dcterms:created xsi:type="dcterms:W3CDTF">2020-10-09T11:55:00Z</dcterms:created>
  <dcterms:modified xsi:type="dcterms:W3CDTF">2021-03-02T14:31:00Z</dcterms:modified>
</cp:coreProperties>
</file>